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8803" w14:textId="77777777" w:rsidR="00DA4A01" w:rsidRPr="00DA4A01" w:rsidRDefault="00DA4A01" w:rsidP="00DA4A01">
      <w:pPr>
        <w:spacing w:after="0" w:line="240" w:lineRule="auto"/>
        <w:rPr>
          <w:rFonts w:ascii="Comic Sans MS" w:eastAsia="Times New Roman" w:hAnsi="Comic Sans MS" w:cs="Times New Roman"/>
          <w:color w:val="auto"/>
          <w:szCs w:val="20"/>
          <w:lang w:eastAsia="it-IT"/>
        </w:rPr>
      </w:pPr>
      <w:r w:rsidRPr="00DA4A01">
        <w:rPr>
          <w:rFonts w:ascii="Comic Sans MS" w:eastAsia="Times New Roman" w:hAnsi="Comic Sans MS" w:cs="Times New Roman"/>
          <w:color w:val="auto"/>
          <w:szCs w:val="20"/>
          <w:lang w:eastAsia="it-IT"/>
        </w:rPr>
        <w:t>Al Direttore del Dip.to di Fisica</w:t>
      </w:r>
    </w:p>
    <w:p w14:paraId="23C6CD22" w14:textId="77777777" w:rsidR="00DA4A01" w:rsidRPr="00DA4A01" w:rsidRDefault="00DA4A01" w:rsidP="00DA4A01">
      <w:pPr>
        <w:spacing w:after="0" w:line="240" w:lineRule="auto"/>
        <w:rPr>
          <w:rFonts w:ascii="Comic Sans MS" w:eastAsia="Times New Roman" w:hAnsi="Comic Sans MS" w:cs="Times New Roman"/>
          <w:color w:val="auto"/>
          <w:szCs w:val="20"/>
          <w:lang w:eastAsia="it-IT"/>
        </w:rPr>
      </w:pPr>
      <w:r w:rsidRPr="00DA4A01">
        <w:rPr>
          <w:rFonts w:ascii="Comic Sans MS" w:eastAsia="Times New Roman" w:hAnsi="Comic Sans MS" w:cs="Times New Roman"/>
          <w:color w:val="auto"/>
          <w:szCs w:val="20"/>
          <w:lang w:eastAsia="it-IT"/>
        </w:rPr>
        <w:tab/>
      </w:r>
      <w:r w:rsidRPr="00DA4A01">
        <w:rPr>
          <w:rFonts w:ascii="Comic Sans MS" w:eastAsia="Times New Roman" w:hAnsi="Comic Sans MS" w:cs="Times New Roman"/>
          <w:color w:val="auto"/>
          <w:szCs w:val="20"/>
          <w:lang w:eastAsia="it-IT"/>
        </w:rPr>
        <w:tab/>
      </w:r>
      <w:r w:rsidRPr="00DA4A01">
        <w:rPr>
          <w:rFonts w:ascii="Comic Sans MS" w:eastAsia="Times New Roman" w:hAnsi="Comic Sans MS" w:cs="Times New Roman"/>
          <w:color w:val="auto"/>
          <w:szCs w:val="20"/>
          <w:lang w:eastAsia="it-IT"/>
        </w:rPr>
        <w:tab/>
      </w:r>
      <w:r w:rsidRPr="00DA4A01">
        <w:rPr>
          <w:rFonts w:ascii="Comic Sans MS" w:eastAsia="Times New Roman" w:hAnsi="Comic Sans MS" w:cs="Times New Roman"/>
          <w:color w:val="auto"/>
          <w:szCs w:val="20"/>
          <w:lang w:eastAsia="it-IT"/>
        </w:rPr>
        <w:tab/>
      </w:r>
      <w:r w:rsidRPr="00DA4A01">
        <w:rPr>
          <w:rFonts w:ascii="Comic Sans MS" w:eastAsia="Times New Roman" w:hAnsi="Comic Sans MS" w:cs="Times New Roman"/>
          <w:color w:val="auto"/>
          <w:szCs w:val="20"/>
          <w:lang w:eastAsia="it-IT"/>
        </w:rPr>
        <w:tab/>
      </w:r>
      <w:r w:rsidRPr="00DA4A01">
        <w:rPr>
          <w:rFonts w:ascii="Comic Sans MS" w:eastAsia="Times New Roman" w:hAnsi="Comic Sans MS" w:cs="Times New Roman"/>
          <w:color w:val="auto"/>
          <w:szCs w:val="20"/>
          <w:lang w:eastAsia="it-IT"/>
        </w:rPr>
        <w:tab/>
        <w:t xml:space="preserve">         </w:t>
      </w:r>
      <w:r w:rsidRPr="00DA4A01">
        <w:rPr>
          <w:rFonts w:ascii="Comic Sans MS" w:eastAsia="Times New Roman" w:hAnsi="Comic Sans MS" w:cs="Times New Roman"/>
          <w:color w:val="auto"/>
          <w:szCs w:val="20"/>
          <w:lang w:eastAsia="it-IT"/>
        </w:rPr>
        <w:tab/>
      </w:r>
      <w:r w:rsidRPr="00DA4A01">
        <w:rPr>
          <w:rFonts w:ascii="Comic Sans MS" w:eastAsia="Times New Roman" w:hAnsi="Comic Sans MS" w:cs="Times New Roman"/>
          <w:color w:val="auto"/>
          <w:szCs w:val="20"/>
          <w:lang w:eastAsia="it-IT"/>
        </w:rPr>
        <w:tab/>
        <w:t xml:space="preserve">   Sede</w:t>
      </w:r>
    </w:p>
    <w:p w14:paraId="1CB8565D" w14:textId="77777777" w:rsidR="00DA4A01" w:rsidRPr="00DA4A01" w:rsidRDefault="00DA4A01" w:rsidP="00DA4A01">
      <w:pPr>
        <w:tabs>
          <w:tab w:val="left" w:pos="2380"/>
        </w:tabs>
        <w:spacing w:after="0" w:line="240" w:lineRule="auto"/>
        <w:rPr>
          <w:rFonts w:ascii="Comic Sans MS" w:eastAsia="Times New Roman" w:hAnsi="Comic Sans MS" w:cs="Times New Roman"/>
          <w:color w:val="auto"/>
          <w:szCs w:val="20"/>
          <w:lang w:eastAsia="it-IT"/>
        </w:rPr>
      </w:pPr>
      <w:r w:rsidRPr="00DA4A01">
        <w:rPr>
          <w:rFonts w:ascii="Comic Sans MS" w:eastAsia="Times New Roman" w:hAnsi="Comic Sans MS" w:cs="Times New Roman"/>
          <w:color w:val="auto"/>
          <w:szCs w:val="20"/>
          <w:lang w:eastAsia="it-IT"/>
        </w:rPr>
        <w:t xml:space="preserve"> </w:t>
      </w:r>
      <w:r w:rsidRPr="00DA4A01">
        <w:rPr>
          <w:rFonts w:ascii="Comic Sans MS" w:eastAsia="Times New Roman" w:hAnsi="Comic Sans MS" w:cs="Times New Roman"/>
          <w:color w:val="auto"/>
          <w:szCs w:val="20"/>
          <w:lang w:eastAsia="it-IT"/>
        </w:rPr>
        <w:tab/>
      </w:r>
    </w:p>
    <w:p w14:paraId="66D5EC6C" w14:textId="77777777" w:rsidR="00DA4A01" w:rsidRPr="00DA4A01" w:rsidRDefault="00DA4A01" w:rsidP="00DA4A01">
      <w:pPr>
        <w:spacing w:after="0" w:line="240" w:lineRule="auto"/>
        <w:ind w:left="-90"/>
        <w:rPr>
          <w:rFonts w:ascii="Comic Sans MS" w:eastAsia="Times New Roman" w:hAnsi="Comic Sans MS" w:cs="Times New Roman"/>
          <w:color w:val="auto"/>
          <w:szCs w:val="20"/>
          <w:lang w:eastAsia="it-IT"/>
        </w:rPr>
      </w:pPr>
    </w:p>
    <w:p w14:paraId="37DBE5BE" w14:textId="77777777" w:rsidR="00DA4A01" w:rsidRPr="00DA4A01" w:rsidRDefault="00DA4A01" w:rsidP="00DA4A01">
      <w:pPr>
        <w:keepNext/>
        <w:spacing w:after="0" w:line="240" w:lineRule="auto"/>
        <w:ind w:left="-90"/>
        <w:jc w:val="center"/>
        <w:outlineLvl w:val="1"/>
        <w:rPr>
          <w:rFonts w:ascii="Comic Sans MS" w:eastAsia="Times New Roman" w:hAnsi="Comic Sans MS" w:cs="Times New Roman"/>
          <w:b/>
          <w:bCs/>
          <w:color w:val="auto"/>
          <w:szCs w:val="20"/>
          <w:lang w:eastAsia="it-IT"/>
        </w:rPr>
      </w:pPr>
      <w:r w:rsidRPr="00DA4A01">
        <w:rPr>
          <w:rFonts w:ascii="Comic Sans MS" w:eastAsia="Times New Roman" w:hAnsi="Comic Sans MS" w:cs="Times New Roman"/>
          <w:b/>
          <w:bCs/>
          <w:color w:val="auto"/>
          <w:szCs w:val="20"/>
          <w:lang w:eastAsia="it-IT"/>
        </w:rPr>
        <w:t>RICHIESTA   DISCARICO INVENTARIALE</w:t>
      </w:r>
    </w:p>
    <w:p w14:paraId="0A098331" w14:textId="77777777" w:rsidR="00DA4A01" w:rsidRPr="00DA4A01" w:rsidRDefault="00DA4A01" w:rsidP="00DA4A01">
      <w:pPr>
        <w:spacing w:after="0" w:line="240" w:lineRule="auto"/>
        <w:ind w:left="-90"/>
        <w:rPr>
          <w:rFonts w:ascii="Comic Sans MS" w:eastAsia="Times New Roman" w:hAnsi="Comic Sans MS" w:cs="Times New Roman"/>
          <w:color w:val="auto"/>
          <w:szCs w:val="20"/>
          <w:lang w:eastAsia="it-IT"/>
        </w:rPr>
      </w:pPr>
    </w:p>
    <w:p w14:paraId="29FAA81F" w14:textId="77777777" w:rsidR="00DA4A01" w:rsidRPr="00DA4A01" w:rsidRDefault="00DA4A01" w:rsidP="00DA4A01">
      <w:pPr>
        <w:spacing w:after="0" w:line="240" w:lineRule="auto"/>
        <w:ind w:left="-90"/>
        <w:rPr>
          <w:rFonts w:ascii="Comic Sans MS" w:eastAsia="Times New Roman" w:hAnsi="Comic Sans MS" w:cs="Times New Roman"/>
          <w:color w:val="auto"/>
          <w:sz w:val="22"/>
          <w:lang w:eastAsia="it-IT"/>
        </w:rPr>
      </w:pPr>
      <w:proofErr w:type="gramStart"/>
      <w:r w:rsidRPr="00DA4A01">
        <w:rPr>
          <w:rFonts w:ascii="Comic Sans MS" w:eastAsia="Times New Roman" w:hAnsi="Comic Sans MS" w:cs="Times New Roman"/>
          <w:color w:val="auto"/>
          <w:sz w:val="22"/>
          <w:lang w:eastAsia="it-IT"/>
        </w:rPr>
        <w:t>Si  richiede</w:t>
      </w:r>
      <w:proofErr w:type="gramEnd"/>
      <w:r w:rsidRPr="00DA4A01">
        <w:rPr>
          <w:rFonts w:ascii="Comic Sans MS" w:eastAsia="Times New Roman" w:hAnsi="Comic Sans MS" w:cs="Times New Roman"/>
          <w:color w:val="auto"/>
          <w:sz w:val="22"/>
          <w:lang w:eastAsia="it-IT"/>
        </w:rPr>
        <w:t xml:space="preserve">  il discarico inventariale delle apparecchiature di seguito elencate  per  la seguente motivazione</w:t>
      </w:r>
    </w:p>
    <w:p w14:paraId="10108561" w14:textId="77777777" w:rsidR="00DA4A01" w:rsidRPr="00DA4A01" w:rsidRDefault="00DA4A01" w:rsidP="00DA4A01">
      <w:pPr>
        <w:spacing w:after="0" w:line="240" w:lineRule="auto"/>
        <w:ind w:left="-90"/>
        <w:rPr>
          <w:rFonts w:ascii="Comic Sans MS" w:eastAsia="Times New Roman" w:hAnsi="Comic Sans MS" w:cs="Times New Roman"/>
          <w:b/>
          <w:bCs/>
          <w:color w:val="auto"/>
          <w:sz w:val="22"/>
          <w:lang w:eastAsia="it-IT"/>
        </w:rPr>
      </w:pPr>
    </w:p>
    <w:p w14:paraId="64D9A517" w14:textId="77777777" w:rsidR="00DA4A01" w:rsidRPr="00DA4A01" w:rsidRDefault="00DA4A01" w:rsidP="00DA4A01">
      <w:pPr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color w:val="auto"/>
          <w:sz w:val="22"/>
          <w:lang w:eastAsia="it-IT"/>
        </w:rPr>
      </w:pPr>
      <w:r w:rsidRPr="00DA4A01">
        <w:rPr>
          <w:rFonts w:ascii="Comic Sans MS" w:eastAsia="Times New Roman" w:hAnsi="Comic Sans MS" w:cs="Times New Roman"/>
          <w:color w:val="auto"/>
          <w:sz w:val="22"/>
          <w:lang w:eastAsia="it-IT"/>
        </w:rPr>
        <w:t>Obsolescenza</w:t>
      </w:r>
      <w:r w:rsidRPr="00DA4A01">
        <w:rPr>
          <w:rFonts w:ascii="Comic Sans MS" w:eastAsia="Times New Roman" w:hAnsi="Comic Sans MS" w:cs="Times New Roman"/>
          <w:color w:val="auto"/>
          <w:sz w:val="22"/>
          <w:lang w:eastAsia="it-IT"/>
        </w:rPr>
        <w:tab/>
        <w:t xml:space="preserve"> </w:t>
      </w:r>
      <w:proofErr w:type="gramStart"/>
      <w:r w:rsidRPr="00DA4A01">
        <w:rPr>
          <w:rFonts w:ascii="Comic Sans MS" w:eastAsia="Times New Roman" w:hAnsi="Comic Sans MS" w:cs="Times New Roman"/>
          <w:color w:val="auto"/>
          <w:sz w:val="22"/>
          <w:lang w:eastAsia="it-IT"/>
        </w:rPr>
        <w:t>[ ]</w:t>
      </w:r>
      <w:proofErr w:type="gramEnd"/>
    </w:p>
    <w:p w14:paraId="0C9F4ECE" w14:textId="77777777" w:rsidR="00DA4A01" w:rsidRPr="00DA4A01" w:rsidRDefault="00DA4A01" w:rsidP="00DA4A01">
      <w:pPr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color w:val="auto"/>
          <w:sz w:val="22"/>
          <w:lang w:eastAsia="it-IT"/>
        </w:rPr>
      </w:pPr>
      <w:r w:rsidRPr="00DA4A01">
        <w:rPr>
          <w:rFonts w:ascii="Comic Sans MS" w:eastAsia="Times New Roman" w:hAnsi="Comic Sans MS" w:cs="Times New Roman"/>
          <w:color w:val="auto"/>
          <w:sz w:val="22"/>
          <w:lang w:eastAsia="it-IT"/>
        </w:rPr>
        <w:t xml:space="preserve">Guasto non riparabile </w:t>
      </w:r>
      <w:proofErr w:type="gramStart"/>
      <w:r w:rsidRPr="00DA4A01">
        <w:rPr>
          <w:rFonts w:ascii="Comic Sans MS" w:eastAsia="Times New Roman" w:hAnsi="Comic Sans MS" w:cs="Times New Roman"/>
          <w:color w:val="auto"/>
          <w:sz w:val="22"/>
          <w:lang w:eastAsia="it-IT"/>
        </w:rPr>
        <w:t xml:space="preserve">   [</w:t>
      </w:r>
      <w:proofErr w:type="gramEnd"/>
      <w:r w:rsidRPr="00DA4A01">
        <w:rPr>
          <w:rFonts w:ascii="Comic Sans MS" w:eastAsia="Times New Roman" w:hAnsi="Comic Sans MS" w:cs="Times New Roman"/>
          <w:color w:val="auto"/>
          <w:sz w:val="22"/>
          <w:lang w:eastAsia="it-IT"/>
        </w:rPr>
        <w:t xml:space="preserve">]  * nota 1   </w:t>
      </w:r>
      <w:r w:rsidRPr="00DA4A01">
        <w:rPr>
          <w:rFonts w:ascii="Comic Sans MS" w:eastAsia="Times New Roman" w:hAnsi="Comic Sans MS" w:cs="Times New Roman"/>
          <w:b/>
          <w:bCs/>
          <w:color w:val="FF0000"/>
          <w:sz w:val="22"/>
          <w:lang w:eastAsia="it-IT"/>
        </w:rPr>
        <w:t xml:space="preserve">  </w:t>
      </w:r>
      <w:r w:rsidRPr="00DA4A01">
        <w:rPr>
          <w:rFonts w:ascii="Comic Sans MS" w:eastAsia="Times New Roman" w:hAnsi="Comic Sans MS" w:cs="Times New Roman"/>
          <w:b/>
          <w:bCs/>
          <w:color w:val="FF0000"/>
          <w:sz w:val="18"/>
          <w:szCs w:val="18"/>
          <w:lang w:eastAsia="it-IT"/>
        </w:rPr>
        <w:t xml:space="preserve">  </w:t>
      </w:r>
    </w:p>
    <w:p w14:paraId="569EFA71" w14:textId="77777777" w:rsidR="00DA4A01" w:rsidRPr="00DA4A01" w:rsidRDefault="00DA4A01" w:rsidP="00DA4A01">
      <w:pPr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color w:val="auto"/>
          <w:sz w:val="22"/>
          <w:lang w:eastAsia="it-IT"/>
        </w:rPr>
      </w:pPr>
      <w:r w:rsidRPr="00DA4A01">
        <w:rPr>
          <w:rFonts w:ascii="Comic Sans MS" w:eastAsia="Times New Roman" w:hAnsi="Comic Sans MS" w:cs="Times New Roman"/>
          <w:color w:val="auto"/>
          <w:sz w:val="22"/>
          <w:lang w:eastAsia="it-IT"/>
        </w:rPr>
        <w:t xml:space="preserve">distruzione per causa di forza maggiore </w:t>
      </w:r>
      <w:proofErr w:type="gramStart"/>
      <w:r w:rsidRPr="00DA4A01">
        <w:rPr>
          <w:rFonts w:ascii="Comic Sans MS" w:eastAsia="Times New Roman" w:hAnsi="Comic Sans MS" w:cs="Times New Roman"/>
          <w:color w:val="auto"/>
          <w:sz w:val="22"/>
          <w:lang w:eastAsia="it-IT"/>
        </w:rPr>
        <w:t xml:space="preserve">[  </w:t>
      </w:r>
      <w:proofErr w:type="gramEnd"/>
      <w:r w:rsidRPr="00DA4A01">
        <w:rPr>
          <w:rFonts w:ascii="Comic Sans MS" w:eastAsia="Times New Roman" w:hAnsi="Comic Sans MS" w:cs="Times New Roman"/>
          <w:color w:val="auto"/>
          <w:sz w:val="22"/>
          <w:lang w:eastAsia="it-IT"/>
        </w:rPr>
        <w:t xml:space="preserve"> ]  * nota 1</w:t>
      </w:r>
    </w:p>
    <w:p w14:paraId="2BFAB770" w14:textId="77777777" w:rsidR="00DA4A01" w:rsidRPr="00DA4A01" w:rsidRDefault="00DA4A01" w:rsidP="00DA4A01">
      <w:pPr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color w:val="auto"/>
          <w:sz w:val="22"/>
          <w:lang w:eastAsia="it-IT"/>
        </w:rPr>
      </w:pPr>
      <w:r w:rsidRPr="00DA4A01">
        <w:rPr>
          <w:rFonts w:ascii="Comic Sans MS" w:eastAsia="Times New Roman" w:hAnsi="Comic Sans MS" w:cs="Times New Roman"/>
          <w:color w:val="auto"/>
          <w:sz w:val="22"/>
          <w:lang w:eastAsia="it-IT"/>
        </w:rPr>
        <w:t xml:space="preserve">Logoramento del bene dovuto </w:t>
      </w:r>
      <w:proofErr w:type="gramStart"/>
      <w:r w:rsidRPr="00DA4A01">
        <w:rPr>
          <w:rFonts w:ascii="Comic Sans MS" w:eastAsia="Times New Roman" w:hAnsi="Comic Sans MS" w:cs="Times New Roman"/>
          <w:color w:val="auto"/>
          <w:sz w:val="22"/>
          <w:lang w:eastAsia="it-IT"/>
        </w:rPr>
        <w:t>all’uso  [</w:t>
      </w:r>
      <w:proofErr w:type="gramEnd"/>
      <w:r w:rsidRPr="00DA4A01">
        <w:rPr>
          <w:rFonts w:ascii="Comic Sans MS" w:eastAsia="Times New Roman" w:hAnsi="Comic Sans MS" w:cs="Times New Roman"/>
          <w:color w:val="auto"/>
          <w:sz w:val="22"/>
          <w:lang w:eastAsia="it-IT"/>
        </w:rPr>
        <w:t xml:space="preserve"> ]     </w:t>
      </w:r>
    </w:p>
    <w:p w14:paraId="4C5C1D3A" w14:textId="77777777" w:rsidR="00DA4A01" w:rsidRPr="00DA4A01" w:rsidRDefault="00DA4A01" w:rsidP="00DA4A01">
      <w:pPr>
        <w:numPr>
          <w:ilvl w:val="0"/>
          <w:numId w:val="7"/>
        </w:numPr>
        <w:spacing w:after="0" w:line="240" w:lineRule="auto"/>
        <w:ind w:right="-21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DA4A01">
        <w:rPr>
          <w:rFonts w:ascii="Comic Sans MS" w:eastAsia="Times New Roman" w:hAnsi="Comic Sans MS" w:cs="Times New Roman"/>
          <w:color w:val="auto"/>
          <w:sz w:val="22"/>
          <w:lang w:eastAsia="it-IT"/>
        </w:rPr>
        <w:t>Sopravvenuta inutilità</w:t>
      </w:r>
      <w:proofErr w:type="gramStart"/>
      <w:r w:rsidRPr="00DA4A01">
        <w:rPr>
          <w:rFonts w:ascii="Comic Sans MS" w:eastAsia="Times New Roman" w:hAnsi="Comic Sans MS" w:cs="Times New Roman"/>
          <w:color w:val="auto"/>
          <w:sz w:val="22"/>
          <w:lang w:eastAsia="it-IT"/>
        </w:rPr>
        <w:t xml:space="preserve">   [</w:t>
      </w:r>
      <w:proofErr w:type="gramEnd"/>
      <w:r w:rsidRPr="00DA4A01">
        <w:rPr>
          <w:rFonts w:ascii="Comic Sans MS" w:eastAsia="Times New Roman" w:hAnsi="Comic Sans MS" w:cs="Times New Roman"/>
          <w:color w:val="auto"/>
          <w:sz w:val="22"/>
          <w:lang w:eastAsia="it-IT"/>
        </w:rPr>
        <w:t xml:space="preserve">  ] ** nota 2  </w:t>
      </w:r>
      <w:r w:rsidRPr="00DA4A01">
        <w:rPr>
          <w:rFonts w:ascii="Comic Sans MS" w:eastAsia="Times New Roman" w:hAnsi="Comic Sans MS" w:cs="Times New Roman"/>
          <w:b/>
          <w:color w:val="FF0000"/>
          <w:sz w:val="22"/>
          <w:lang w:eastAsia="it-IT"/>
        </w:rPr>
        <w:t xml:space="preserve"> </w:t>
      </w:r>
    </w:p>
    <w:p w14:paraId="01AF8E11" w14:textId="77777777" w:rsidR="00DA4A01" w:rsidRPr="00DA4A01" w:rsidRDefault="00DA4A01" w:rsidP="00DA4A01">
      <w:pPr>
        <w:spacing w:after="0" w:line="240" w:lineRule="auto"/>
        <w:ind w:left="270" w:right="-21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6379"/>
        <w:gridCol w:w="1805"/>
      </w:tblGrid>
      <w:tr w:rsidR="00DA4A01" w:rsidRPr="00DA4A01" w14:paraId="68618714" w14:textId="77777777" w:rsidTr="002831A1">
        <w:trPr>
          <w:trHeight w:val="53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163C" w14:textId="77777777" w:rsidR="00DA4A01" w:rsidRPr="00DA4A01" w:rsidRDefault="00DA4A01" w:rsidP="00DA4A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auto"/>
                <w:sz w:val="20"/>
                <w:szCs w:val="20"/>
                <w:lang w:eastAsia="it-IT"/>
              </w:rPr>
            </w:pPr>
          </w:p>
          <w:p w14:paraId="3D93BF4F" w14:textId="77777777" w:rsidR="00DA4A01" w:rsidRPr="00DA4A01" w:rsidRDefault="00DA4A01" w:rsidP="00DA4A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DA4A01">
              <w:rPr>
                <w:rFonts w:ascii="Comic Sans MS" w:eastAsia="Times New Roman" w:hAnsi="Comic Sans MS" w:cs="Times New Roman"/>
                <w:b/>
                <w:bCs/>
                <w:color w:val="auto"/>
                <w:sz w:val="20"/>
                <w:szCs w:val="20"/>
                <w:lang w:eastAsia="it-IT"/>
              </w:rPr>
              <w:t>N.  INV.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066C" w14:textId="77777777" w:rsidR="00DA4A01" w:rsidRPr="00DA4A01" w:rsidRDefault="00DA4A01" w:rsidP="00DA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it-IT"/>
              </w:rPr>
            </w:pPr>
          </w:p>
          <w:p w14:paraId="09465D71" w14:textId="77777777" w:rsidR="00DA4A01" w:rsidRPr="00DA4A01" w:rsidRDefault="00DA4A01" w:rsidP="00DA4A01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DA4A01">
              <w:rPr>
                <w:rFonts w:ascii="Comic Sans MS" w:eastAsia="Times New Roman" w:hAnsi="Comic Sans MS" w:cs="Times New Roman"/>
                <w:b/>
                <w:bCs/>
                <w:color w:val="auto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635B" w14:textId="77777777" w:rsidR="00DA4A01" w:rsidRPr="00DA4A01" w:rsidRDefault="00DA4A01" w:rsidP="00DA4A01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DA4A01">
              <w:rPr>
                <w:rFonts w:ascii="Comic Sans MS" w:eastAsia="Times New Roman" w:hAnsi="Comic Sans MS" w:cs="Times New Roman"/>
                <w:b/>
                <w:bCs/>
                <w:color w:val="auto"/>
                <w:sz w:val="20"/>
                <w:szCs w:val="20"/>
                <w:lang w:eastAsia="it-IT"/>
              </w:rPr>
              <w:t>VALORE</w:t>
            </w:r>
          </w:p>
          <w:p w14:paraId="779F99CF" w14:textId="77777777" w:rsidR="00DA4A01" w:rsidRPr="00DA4A01" w:rsidRDefault="00DA4A01" w:rsidP="00DA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20"/>
                <w:lang w:eastAsia="it-IT"/>
              </w:rPr>
            </w:pPr>
            <w:r w:rsidRPr="00DA4A01"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eastAsia="it-IT"/>
              </w:rPr>
              <w:t xml:space="preserve">  </w:t>
            </w:r>
            <w:r w:rsidRPr="00DA4A0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20"/>
                <w:lang w:eastAsia="it-IT"/>
              </w:rPr>
              <w:t xml:space="preserve">Campo da </w:t>
            </w:r>
            <w:proofErr w:type="gramStart"/>
            <w:r w:rsidRPr="00DA4A0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20"/>
                <w:lang w:eastAsia="it-IT"/>
              </w:rPr>
              <w:t>compilare  a</w:t>
            </w:r>
            <w:proofErr w:type="gramEnd"/>
            <w:r w:rsidRPr="00DA4A0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20"/>
                <w:lang w:eastAsia="it-IT"/>
              </w:rPr>
              <w:t xml:space="preserve">      </w:t>
            </w:r>
          </w:p>
          <w:p w14:paraId="40DC8EDD" w14:textId="77777777" w:rsidR="00DA4A01" w:rsidRPr="00DA4A01" w:rsidRDefault="00DA4A01" w:rsidP="00DA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0"/>
                <w:lang w:eastAsia="it-IT"/>
              </w:rPr>
            </w:pPr>
            <w:r w:rsidRPr="00DA4A0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20"/>
                <w:lang w:eastAsia="it-IT"/>
              </w:rPr>
              <w:t xml:space="preserve">    cura della segreteria </w:t>
            </w:r>
          </w:p>
        </w:tc>
      </w:tr>
    </w:tbl>
    <w:p w14:paraId="0087FF75" w14:textId="77777777" w:rsidR="00DA4A01" w:rsidRPr="00DA4A01" w:rsidRDefault="00DA4A01" w:rsidP="00DA4A01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6378"/>
        <w:gridCol w:w="1701"/>
      </w:tblGrid>
      <w:tr w:rsidR="00DA4A01" w:rsidRPr="00DA4A01" w14:paraId="49FA2382" w14:textId="77777777" w:rsidTr="00DA4A01">
        <w:trPr>
          <w:trHeight w:val="5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E246" w14:textId="77777777" w:rsidR="00DA4A01" w:rsidRPr="00DA4A01" w:rsidRDefault="00DA4A01" w:rsidP="00DA4A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auto"/>
                <w:sz w:val="20"/>
                <w:szCs w:val="20"/>
                <w:lang w:val="en-US" w:eastAsia="it-IT"/>
              </w:rPr>
            </w:pPr>
            <w:r w:rsidRPr="00DA4A01">
              <w:rPr>
                <w:rFonts w:ascii="Comic Sans MS" w:eastAsia="Times New Roman" w:hAnsi="Comic Sans MS" w:cs="Times New Roman"/>
                <w:b/>
                <w:bCs/>
                <w:color w:val="auto"/>
                <w:sz w:val="20"/>
                <w:szCs w:val="20"/>
                <w:lang w:val="en-US" w:eastAsia="it-IT"/>
              </w:rPr>
              <w:t xml:space="preserve">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8F2C" w14:textId="77777777" w:rsidR="00DA4A01" w:rsidRPr="00DA4A01" w:rsidRDefault="00DA4A01" w:rsidP="00DA4A01">
            <w:pPr>
              <w:spacing w:after="0" w:line="240" w:lineRule="auto"/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it-IT"/>
              </w:rPr>
            </w:pPr>
            <w:r w:rsidRPr="00DA4A01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it-I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2DAC" w14:textId="77777777" w:rsidR="00DA4A01" w:rsidRPr="00DA4A01" w:rsidRDefault="00DA4A01" w:rsidP="00DA4A01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auto"/>
                <w:sz w:val="22"/>
                <w:lang w:val="en-US" w:eastAsia="it-IT"/>
              </w:rPr>
            </w:pPr>
          </w:p>
        </w:tc>
      </w:tr>
      <w:tr w:rsidR="00DA4A01" w:rsidRPr="00DA4A01" w14:paraId="4EEB859C" w14:textId="77777777" w:rsidTr="00DA4A01">
        <w:trPr>
          <w:trHeight w:val="3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0E2B" w14:textId="77777777" w:rsidR="00DA4A01" w:rsidRPr="00DA4A01" w:rsidRDefault="00DA4A01" w:rsidP="00DA4A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auto"/>
                <w:sz w:val="20"/>
                <w:szCs w:val="20"/>
                <w:lang w:val="en-US" w:eastAsia="it-IT"/>
              </w:rPr>
            </w:pPr>
            <w:r w:rsidRPr="00DA4A01">
              <w:rPr>
                <w:rFonts w:ascii="Comic Sans MS" w:eastAsia="Times New Roman" w:hAnsi="Comic Sans MS" w:cs="Times New Roman"/>
                <w:b/>
                <w:bCs/>
                <w:color w:val="auto"/>
                <w:sz w:val="20"/>
                <w:szCs w:val="20"/>
                <w:lang w:val="en-US" w:eastAsia="it-IT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363B" w14:textId="77777777" w:rsidR="00DA4A01" w:rsidRPr="00DA4A01" w:rsidRDefault="00DA4A01" w:rsidP="00DA4A01">
            <w:pPr>
              <w:spacing w:after="0" w:line="240" w:lineRule="auto"/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eastAsia="it-IT"/>
              </w:rPr>
            </w:pPr>
            <w:r w:rsidRPr="00DA4A01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282A" w14:textId="77777777" w:rsidR="00DA4A01" w:rsidRPr="00DA4A01" w:rsidRDefault="00DA4A01" w:rsidP="00DA4A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auto"/>
                <w:sz w:val="22"/>
                <w:lang w:eastAsia="it-IT"/>
              </w:rPr>
            </w:pPr>
            <w:r w:rsidRPr="00DA4A01">
              <w:rPr>
                <w:rFonts w:ascii="Comic Sans MS" w:eastAsia="Times New Roman" w:hAnsi="Comic Sans MS" w:cs="Times New Roman"/>
                <w:bCs/>
                <w:color w:val="auto"/>
                <w:sz w:val="22"/>
                <w:lang w:eastAsia="it-IT"/>
              </w:rPr>
              <w:t xml:space="preserve"> </w:t>
            </w:r>
          </w:p>
        </w:tc>
      </w:tr>
      <w:tr w:rsidR="00DA4A01" w:rsidRPr="00DA4A01" w14:paraId="43E653B9" w14:textId="77777777" w:rsidTr="00DA4A01">
        <w:trPr>
          <w:trHeight w:val="4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8DE9" w14:textId="77777777" w:rsidR="00DA4A01" w:rsidRPr="00DA4A01" w:rsidRDefault="00DA4A01" w:rsidP="00DA4A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auto"/>
                <w:sz w:val="20"/>
                <w:szCs w:val="20"/>
                <w:lang w:val="en-US" w:eastAsia="it-IT"/>
              </w:rPr>
            </w:pPr>
            <w:r w:rsidRPr="00DA4A01">
              <w:rPr>
                <w:rFonts w:ascii="Comic Sans MS" w:eastAsia="Times New Roman" w:hAnsi="Comic Sans MS" w:cs="Times New Roman"/>
                <w:b/>
                <w:bCs/>
                <w:color w:val="auto"/>
                <w:sz w:val="20"/>
                <w:szCs w:val="20"/>
                <w:lang w:val="en-US" w:eastAsia="it-IT"/>
              </w:rPr>
              <w:t xml:space="preserve">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EE1F" w14:textId="77777777" w:rsidR="00DA4A01" w:rsidRPr="00DA4A01" w:rsidRDefault="00DA4A01" w:rsidP="00DA4A01">
            <w:pPr>
              <w:spacing w:after="0" w:line="240" w:lineRule="auto"/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it-IT"/>
              </w:rPr>
            </w:pPr>
            <w:r w:rsidRPr="00DA4A01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en-US" w:eastAsia="it-I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0A3C" w14:textId="77777777" w:rsidR="00DA4A01" w:rsidRPr="00DA4A01" w:rsidRDefault="00DA4A01" w:rsidP="00DA4A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auto"/>
                <w:sz w:val="22"/>
                <w:lang w:val="en-US" w:eastAsia="it-IT"/>
              </w:rPr>
            </w:pPr>
            <w:r w:rsidRPr="00DA4A01">
              <w:rPr>
                <w:rFonts w:ascii="Comic Sans MS" w:eastAsia="Times New Roman" w:hAnsi="Comic Sans MS" w:cs="Times New Roman"/>
                <w:bCs/>
                <w:color w:val="auto"/>
                <w:sz w:val="22"/>
                <w:lang w:val="en-US" w:eastAsia="it-IT"/>
              </w:rPr>
              <w:t xml:space="preserve"> </w:t>
            </w:r>
          </w:p>
        </w:tc>
      </w:tr>
      <w:tr w:rsidR="00DA4A01" w:rsidRPr="00DA4A01" w14:paraId="7E6760ED" w14:textId="77777777" w:rsidTr="00DA4A01">
        <w:trPr>
          <w:trHeight w:val="4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B553" w14:textId="77777777" w:rsidR="00DA4A01" w:rsidRPr="00DA4A01" w:rsidRDefault="00DA4A01" w:rsidP="00DA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val="en-US" w:eastAsia="it-IT"/>
              </w:rPr>
            </w:pPr>
            <w:r w:rsidRPr="00DA4A0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0"/>
                <w:lang w:val="en-US" w:eastAsia="it-IT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182E" w14:textId="77777777" w:rsidR="00DA4A01" w:rsidRPr="00DA4A01" w:rsidRDefault="00DA4A01" w:rsidP="00DA4A01">
            <w:pPr>
              <w:keepNext/>
              <w:spacing w:after="0" w:line="480" w:lineRule="auto"/>
              <w:ind w:right="389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0"/>
                <w:lang w:val="en-US" w:eastAsia="it-IT"/>
              </w:rPr>
            </w:pPr>
            <w:r w:rsidRPr="00DA4A0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0"/>
                <w:lang w:val="en-US" w:eastAsia="it-IT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6D43" w14:textId="77777777" w:rsidR="00DA4A01" w:rsidRPr="00DA4A01" w:rsidRDefault="00DA4A01" w:rsidP="00DA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en-US" w:eastAsia="it-IT"/>
              </w:rPr>
            </w:pPr>
            <w:r w:rsidRPr="00DA4A01"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val="en-US" w:eastAsia="it-IT"/>
              </w:rPr>
              <w:t xml:space="preserve"> </w:t>
            </w:r>
          </w:p>
        </w:tc>
      </w:tr>
      <w:tr w:rsidR="00DA4A01" w:rsidRPr="00DA4A01" w14:paraId="2E584309" w14:textId="77777777" w:rsidTr="00DA4A01">
        <w:trPr>
          <w:trHeight w:val="4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7023" w14:textId="77777777" w:rsidR="00DA4A01" w:rsidRPr="00DA4A01" w:rsidRDefault="00DA4A01" w:rsidP="00DA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val="en-US" w:eastAsia="it-IT"/>
              </w:rPr>
            </w:pPr>
            <w:r w:rsidRPr="00DA4A01"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val="en-US" w:eastAsia="it-IT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DB49" w14:textId="77777777" w:rsidR="00DA4A01" w:rsidRPr="00DA4A01" w:rsidRDefault="00DA4A01" w:rsidP="00DA4A01">
            <w:pPr>
              <w:spacing w:after="0" w:line="480" w:lineRule="auto"/>
              <w:ind w:right="389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0"/>
                <w:lang w:val="en-US" w:eastAsia="it-IT"/>
              </w:rPr>
            </w:pPr>
            <w:r w:rsidRPr="00DA4A0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0"/>
                <w:lang w:val="en-US" w:eastAsia="it-I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60EE" w14:textId="77777777" w:rsidR="00DA4A01" w:rsidRPr="00DA4A01" w:rsidRDefault="00DA4A01" w:rsidP="00DA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val="en-US" w:eastAsia="it-IT"/>
              </w:rPr>
            </w:pPr>
            <w:r w:rsidRPr="00DA4A01"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val="en-US" w:eastAsia="it-IT"/>
              </w:rPr>
              <w:t xml:space="preserve"> </w:t>
            </w:r>
          </w:p>
        </w:tc>
      </w:tr>
      <w:tr w:rsidR="00DA4A01" w:rsidRPr="00DA4A01" w14:paraId="7003A4B9" w14:textId="77777777" w:rsidTr="00DA4A01">
        <w:trPr>
          <w:trHeight w:val="4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6912" w14:textId="77777777" w:rsidR="00DA4A01" w:rsidRPr="00DA4A01" w:rsidRDefault="00DA4A01" w:rsidP="00DA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val="en-US" w:eastAsia="it-IT"/>
              </w:rPr>
            </w:pPr>
            <w:r w:rsidRPr="00DA4A01"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val="en-US" w:eastAsia="it-IT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7EE1" w14:textId="77777777" w:rsidR="00DA4A01" w:rsidRPr="00DA4A01" w:rsidRDefault="00DA4A01" w:rsidP="00DA4A01">
            <w:pPr>
              <w:spacing w:after="0" w:line="480" w:lineRule="auto"/>
              <w:ind w:right="389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0"/>
                <w:lang w:val="en-US" w:eastAsia="it-IT"/>
              </w:rPr>
            </w:pPr>
            <w:r w:rsidRPr="00DA4A0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0"/>
                <w:lang w:val="en-US" w:eastAsia="it-I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3F13" w14:textId="77777777" w:rsidR="00DA4A01" w:rsidRPr="00DA4A01" w:rsidRDefault="00DA4A01" w:rsidP="00DA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val="en-US" w:eastAsia="it-IT"/>
              </w:rPr>
            </w:pPr>
            <w:r w:rsidRPr="00DA4A01"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val="en-US" w:eastAsia="it-IT"/>
              </w:rPr>
              <w:t xml:space="preserve">  </w:t>
            </w:r>
          </w:p>
        </w:tc>
      </w:tr>
    </w:tbl>
    <w:p w14:paraId="56D351D4" w14:textId="77777777" w:rsidR="00DA4A01" w:rsidRPr="00DA4A01" w:rsidRDefault="00DA4A01" w:rsidP="00DA4A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16"/>
          <w:szCs w:val="20"/>
          <w:lang w:val="en-US" w:eastAsia="it-IT"/>
        </w:rPr>
      </w:pPr>
    </w:p>
    <w:p w14:paraId="03F71F57" w14:textId="77777777" w:rsidR="00DA4A01" w:rsidRPr="00DA4A01" w:rsidRDefault="00DA4A01" w:rsidP="00DA4A01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0"/>
          <w:lang w:eastAsia="it-IT"/>
        </w:rPr>
      </w:pPr>
      <w:r w:rsidRPr="00DA4A01">
        <w:rPr>
          <w:rFonts w:ascii="Times New Roman" w:eastAsia="Times New Roman" w:hAnsi="Times New Roman" w:cs="Times New Roman"/>
          <w:b/>
          <w:bCs/>
          <w:color w:val="auto"/>
          <w:sz w:val="16"/>
          <w:szCs w:val="20"/>
          <w:lang w:eastAsia="it-IT"/>
        </w:rPr>
        <w:t xml:space="preserve">art. 14. comma 4 lettera E regolamento patrimonio: il consegnatario dichiara che il guato /il furto/la distruzione </w:t>
      </w:r>
      <w:proofErr w:type="gramStart"/>
      <w:r w:rsidRPr="00DA4A01">
        <w:rPr>
          <w:rFonts w:ascii="Times New Roman" w:eastAsia="Times New Roman" w:hAnsi="Times New Roman" w:cs="Times New Roman"/>
          <w:b/>
          <w:bCs/>
          <w:color w:val="auto"/>
          <w:sz w:val="16"/>
          <w:szCs w:val="20"/>
          <w:lang w:eastAsia="it-IT"/>
        </w:rPr>
        <w:t>per  causa</w:t>
      </w:r>
      <w:proofErr w:type="gramEnd"/>
      <w:r w:rsidRPr="00DA4A01">
        <w:rPr>
          <w:rFonts w:ascii="Times New Roman" w:eastAsia="Times New Roman" w:hAnsi="Times New Roman" w:cs="Times New Roman"/>
          <w:b/>
          <w:bCs/>
          <w:color w:val="auto"/>
          <w:sz w:val="16"/>
          <w:szCs w:val="20"/>
          <w:lang w:eastAsia="it-IT"/>
        </w:rPr>
        <w:t xml:space="preserve"> di forza maggiore non è dovuta a comportamento doloso, colposo o negligente del medesimo o di altro dipendente dell’Ateneo</w:t>
      </w:r>
    </w:p>
    <w:p w14:paraId="3A7A009B" w14:textId="77777777" w:rsidR="00DA4A01" w:rsidRPr="00DA4A01" w:rsidRDefault="00DA4A01" w:rsidP="00DA4A01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0"/>
          <w:lang w:eastAsia="it-IT"/>
        </w:rPr>
      </w:pPr>
      <w:r w:rsidRPr="00DA4A01">
        <w:rPr>
          <w:rFonts w:ascii="Times New Roman" w:eastAsia="Times New Roman" w:hAnsi="Times New Roman" w:cs="Times New Roman"/>
          <w:color w:val="auto"/>
          <w:szCs w:val="20"/>
          <w:lang w:eastAsia="it-IT"/>
        </w:rPr>
        <w:t xml:space="preserve"> </w:t>
      </w:r>
      <w:r w:rsidRPr="00DA4A01">
        <w:rPr>
          <w:rFonts w:ascii="Times New Roman" w:eastAsia="Times New Roman" w:hAnsi="Times New Roman" w:cs="Times New Roman"/>
          <w:color w:val="auto"/>
          <w:szCs w:val="20"/>
          <w:lang w:eastAsia="it-IT"/>
        </w:rPr>
        <w:tab/>
      </w:r>
      <w:r w:rsidRPr="00DA4A01">
        <w:rPr>
          <w:rFonts w:ascii="Times New Roman" w:eastAsia="Times New Roman" w:hAnsi="Times New Roman" w:cs="Times New Roman"/>
          <w:color w:val="auto"/>
          <w:szCs w:val="20"/>
          <w:lang w:eastAsia="it-IT"/>
        </w:rPr>
        <w:tab/>
      </w:r>
      <w:r w:rsidRPr="00DA4A01">
        <w:rPr>
          <w:rFonts w:ascii="Times New Roman" w:eastAsia="Times New Roman" w:hAnsi="Times New Roman" w:cs="Times New Roman"/>
          <w:color w:val="auto"/>
          <w:szCs w:val="20"/>
          <w:lang w:eastAsia="it-IT"/>
        </w:rPr>
        <w:tab/>
      </w:r>
      <w:r w:rsidRPr="00DA4A01">
        <w:rPr>
          <w:rFonts w:ascii="Times New Roman" w:eastAsia="Times New Roman" w:hAnsi="Times New Roman" w:cs="Times New Roman"/>
          <w:color w:val="auto"/>
          <w:szCs w:val="20"/>
          <w:lang w:eastAsia="it-IT"/>
        </w:rPr>
        <w:tab/>
      </w:r>
      <w:r w:rsidRPr="00DA4A01">
        <w:rPr>
          <w:rFonts w:ascii="Times New Roman" w:eastAsia="Times New Roman" w:hAnsi="Times New Roman" w:cs="Times New Roman"/>
          <w:color w:val="auto"/>
          <w:szCs w:val="20"/>
          <w:lang w:eastAsia="it-IT"/>
        </w:rPr>
        <w:tab/>
      </w:r>
      <w:r w:rsidRPr="00DA4A01">
        <w:rPr>
          <w:rFonts w:ascii="Times New Roman" w:eastAsia="Times New Roman" w:hAnsi="Times New Roman" w:cs="Times New Roman"/>
          <w:color w:val="auto"/>
          <w:szCs w:val="20"/>
          <w:lang w:eastAsia="it-IT"/>
        </w:rPr>
        <w:tab/>
        <w:t xml:space="preserve">       </w:t>
      </w:r>
    </w:p>
    <w:p w14:paraId="75761664" w14:textId="77777777" w:rsidR="00DA4A01" w:rsidRPr="00DA4A01" w:rsidRDefault="00DA4A01" w:rsidP="00DA4A0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auto"/>
          <w:szCs w:val="20"/>
          <w:lang w:eastAsia="it-IT"/>
        </w:rPr>
      </w:pPr>
      <w:r w:rsidRPr="00DA4A01">
        <w:rPr>
          <w:rFonts w:ascii="Times New Roman" w:eastAsia="Times New Roman" w:hAnsi="Times New Roman" w:cs="Times New Roman"/>
          <w:color w:val="auto"/>
          <w:szCs w:val="20"/>
          <w:lang w:eastAsia="it-IT"/>
        </w:rPr>
        <w:t xml:space="preserve">  Il Consegnatario</w:t>
      </w:r>
    </w:p>
    <w:p w14:paraId="4E460399" w14:textId="77777777" w:rsidR="00DA4A01" w:rsidRPr="00DA4A01" w:rsidRDefault="00DA4A01" w:rsidP="00DA4A0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0"/>
          <w:lang w:eastAsia="it-IT"/>
        </w:rPr>
      </w:pPr>
    </w:p>
    <w:p w14:paraId="6F04D56D" w14:textId="77777777" w:rsidR="00DA4A01" w:rsidRPr="00DA4A01" w:rsidRDefault="00DA4A01" w:rsidP="00DA4A0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0"/>
          <w:lang w:eastAsia="it-IT"/>
        </w:rPr>
      </w:pPr>
    </w:p>
    <w:p w14:paraId="277CB66D" w14:textId="77777777" w:rsidR="00DA4A01" w:rsidRPr="00DA4A01" w:rsidRDefault="00DA4A01" w:rsidP="00DA4A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16"/>
          <w:szCs w:val="20"/>
          <w:lang w:eastAsia="it-IT"/>
        </w:rPr>
      </w:pPr>
      <w:r w:rsidRPr="00DA4A01">
        <w:rPr>
          <w:rFonts w:ascii="Times New Roman" w:eastAsia="Times New Roman" w:hAnsi="Times New Roman" w:cs="Times New Roman"/>
          <w:color w:val="auto"/>
          <w:sz w:val="22"/>
          <w:szCs w:val="20"/>
          <w:lang w:eastAsia="it-IT"/>
        </w:rPr>
        <w:t>Visto Commissione</w:t>
      </w:r>
      <w:r w:rsidRPr="00DA4A01">
        <w:rPr>
          <w:rFonts w:ascii="Times New Roman" w:eastAsia="Times New Roman" w:hAnsi="Times New Roman" w:cs="Times New Roman"/>
          <w:b/>
          <w:bCs/>
          <w:color w:val="auto"/>
          <w:szCs w:val="20"/>
          <w:lang w:eastAsia="it-IT"/>
        </w:rPr>
        <w:t xml:space="preserve"> </w:t>
      </w:r>
      <w:proofErr w:type="gramStart"/>
      <w:r w:rsidRPr="00DA4A01">
        <w:rPr>
          <w:rFonts w:ascii="Times New Roman" w:eastAsia="Times New Roman" w:hAnsi="Times New Roman" w:cs="Times New Roman"/>
          <w:b/>
          <w:bCs/>
          <w:color w:val="auto"/>
          <w:szCs w:val="20"/>
          <w:lang w:eastAsia="it-IT"/>
        </w:rPr>
        <w:t xml:space="preserve">* </w:t>
      </w:r>
      <w:r w:rsidRPr="00DA4A01">
        <w:rPr>
          <w:rFonts w:ascii="Times New Roman" w:eastAsia="Times New Roman" w:hAnsi="Times New Roman" w:cs="Times New Roman"/>
          <w:b/>
          <w:bCs/>
          <w:color w:val="auto"/>
          <w:sz w:val="18"/>
          <w:szCs w:val="20"/>
          <w:lang w:eastAsia="it-IT"/>
        </w:rPr>
        <w:t xml:space="preserve"> </w:t>
      </w:r>
      <w:r w:rsidRPr="00DA4A01">
        <w:rPr>
          <w:rFonts w:ascii="Times New Roman" w:eastAsia="Times New Roman" w:hAnsi="Times New Roman" w:cs="Times New Roman"/>
          <w:b/>
          <w:bCs/>
          <w:color w:val="auto"/>
          <w:sz w:val="16"/>
          <w:szCs w:val="20"/>
          <w:lang w:eastAsia="it-IT"/>
        </w:rPr>
        <w:t>nota</w:t>
      </w:r>
      <w:proofErr w:type="gramEnd"/>
      <w:r w:rsidRPr="00DA4A01">
        <w:rPr>
          <w:rFonts w:ascii="Times New Roman" w:eastAsia="Times New Roman" w:hAnsi="Times New Roman" w:cs="Times New Roman"/>
          <w:b/>
          <w:bCs/>
          <w:color w:val="auto"/>
          <w:sz w:val="16"/>
          <w:szCs w:val="20"/>
          <w:lang w:eastAsia="it-IT"/>
        </w:rPr>
        <w:t xml:space="preserve"> 1</w:t>
      </w:r>
    </w:p>
    <w:p w14:paraId="766F48F0" w14:textId="77777777" w:rsidR="00DA4A01" w:rsidRPr="00DA4A01" w:rsidRDefault="00DA4A01" w:rsidP="00DA4A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16"/>
          <w:szCs w:val="20"/>
          <w:lang w:eastAsia="it-IT"/>
        </w:rPr>
      </w:pPr>
      <w:r w:rsidRPr="00DA4A01">
        <w:rPr>
          <w:rFonts w:ascii="Times New Roman" w:eastAsia="Times New Roman" w:hAnsi="Times New Roman" w:cs="Times New Roman"/>
          <w:b/>
          <w:bCs/>
          <w:color w:val="auto"/>
          <w:sz w:val="16"/>
          <w:szCs w:val="20"/>
          <w:lang w:eastAsia="it-IT"/>
        </w:rPr>
        <w:t xml:space="preserve">*  nota </w:t>
      </w:r>
      <w:proofErr w:type="gramStart"/>
      <w:r w:rsidRPr="00DA4A01">
        <w:rPr>
          <w:rFonts w:ascii="Times New Roman" w:eastAsia="Times New Roman" w:hAnsi="Times New Roman" w:cs="Times New Roman"/>
          <w:b/>
          <w:bCs/>
          <w:color w:val="auto"/>
          <w:sz w:val="16"/>
          <w:szCs w:val="20"/>
          <w:lang w:eastAsia="it-IT"/>
        </w:rPr>
        <w:t>1 :</w:t>
      </w:r>
      <w:proofErr w:type="gramEnd"/>
      <w:r w:rsidRPr="00DA4A01">
        <w:rPr>
          <w:rFonts w:ascii="Times New Roman" w:eastAsia="Times New Roman" w:hAnsi="Times New Roman" w:cs="Times New Roman"/>
          <w:b/>
          <w:bCs/>
          <w:color w:val="auto"/>
          <w:sz w:val="16"/>
          <w:szCs w:val="20"/>
          <w:lang w:eastAsia="it-IT"/>
        </w:rPr>
        <w:t xml:space="preserve">  art. 14 comma 5 -      Quando i  beni  hanno,  singolarmente  valore uguale o  superiore a  Euro 50 000 , deve  essere  preventivamente  costituita    una   apposita Commissione nominata con provvedimento del Rettore, la quale deve esprimere il proprio motivato parere tecnico in merito alla richiesta di scarico e alla possibilità di alienazione dei beni</w:t>
      </w:r>
    </w:p>
    <w:p w14:paraId="264E1B1F" w14:textId="77777777" w:rsidR="00DA4A01" w:rsidRPr="00DA4A01" w:rsidRDefault="00DA4A01" w:rsidP="00DA4A01">
      <w:pPr>
        <w:spacing w:after="0" w:line="240" w:lineRule="auto"/>
        <w:ind w:left="-90"/>
        <w:rPr>
          <w:rFonts w:ascii="Times New Roman" w:eastAsia="Times New Roman" w:hAnsi="Times New Roman" w:cs="Times New Roman"/>
          <w:color w:val="auto"/>
          <w:sz w:val="16"/>
          <w:szCs w:val="20"/>
          <w:lang w:eastAsia="it-IT"/>
        </w:rPr>
      </w:pPr>
      <w:r w:rsidRPr="00DA4A01">
        <w:rPr>
          <w:rFonts w:ascii="Times New Roman" w:eastAsia="Times New Roman" w:hAnsi="Times New Roman" w:cs="Times New Roman"/>
          <w:color w:val="auto"/>
          <w:sz w:val="16"/>
          <w:szCs w:val="20"/>
          <w:lang w:eastAsia="it-IT"/>
        </w:rPr>
        <w:t xml:space="preserve">                           </w:t>
      </w:r>
    </w:p>
    <w:p w14:paraId="1D733886" w14:textId="77777777" w:rsidR="00DA4A01" w:rsidRPr="00DA4A01" w:rsidRDefault="00DA4A01" w:rsidP="00DA4A01">
      <w:pPr>
        <w:spacing w:after="0" w:line="240" w:lineRule="auto"/>
        <w:ind w:left="-90"/>
        <w:rPr>
          <w:rFonts w:ascii="Times New Roman" w:eastAsia="Times New Roman" w:hAnsi="Times New Roman" w:cs="Times New Roman"/>
          <w:color w:val="auto"/>
          <w:sz w:val="18"/>
          <w:szCs w:val="20"/>
          <w:lang w:eastAsia="it-IT"/>
        </w:rPr>
      </w:pPr>
    </w:p>
    <w:p w14:paraId="684C325C" w14:textId="77777777" w:rsidR="00DA4A01" w:rsidRPr="00DA4A01" w:rsidRDefault="00DA4A01" w:rsidP="00DA4A01">
      <w:pPr>
        <w:spacing w:after="0" w:line="240" w:lineRule="auto"/>
        <w:ind w:left="-90"/>
        <w:rPr>
          <w:rFonts w:ascii="Times New Roman" w:eastAsia="Times New Roman" w:hAnsi="Times New Roman" w:cs="Times New Roman"/>
          <w:color w:val="auto"/>
          <w:szCs w:val="20"/>
          <w:lang w:eastAsia="it-IT"/>
        </w:rPr>
      </w:pPr>
      <w:r w:rsidRPr="00DA4A01">
        <w:rPr>
          <w:rFonts w:ascii="Times New Roman" w:eastAsia="Times New Roman" w:hAnsi="Times New Roman" w:cs="Times New Roman"/>
          <w:color w:val="auto"/>
          <w:sz w:val="18"/>
          <w:szCs w:val="20"/>
          <w:lang w:eastAsia="it-IT"/>
        </w:rPr>
        <w:t xml:space="preserve"> </w:t>
      </w:r>
      <w:r w:rsidRPr="00DA4A01">
        <w:rPr>
          <w:rFonts w:ascii="Times New Roman" w:eastAsia="Times New Roman" w:hAnsi="Times New Roman" w:cs="Times New Roman"/>
          <w:b/>
          <w:bCs/>
          <w:color w:val="auto"/>
          <w:sz w:val="16"/>
          <w:szCs w:val="20"/>
          <w:lang w:eastAsia="it-IT"/>
        </w:rPr>
        <w:t xml:space="preserve">** nota </w:t>
      </w:r>
      <w:proofErr w:type="gramStart"/>
      <w:r w:rsidRPr="00DA4A01">
        <w:rPr>
          <w:rFonts w:ascii="Times New Roman" w:eastAsia="Times New Roman" w:hAnsi="Times New Roman" w:cs="Times New Roman"/>
          <w:b/>
          <w:bCs/>
          <w:color w:val="auto"/>
          <w:sz w:val="16"/>
          <w:szCs w:val="20"/>
          <w:lang w:eastAsia="it-IT"/>
        </w:rPr>
        <w:t>2 :</w:t>
      </w:r>
      <w:proofErr w:type="gramEnd"/>
      <w:r w:rsidRPr="00DA4A01">
        <w:rPr>
          <w:rFonts w:ascii="Times New Roman" w:eastAsia="Times New Roman" w:hAnsi="Times New Roman" w:cs="Times New Roman"/>
          <w:b/>
          <w:bCs/>
          <w:color w:val="auto"/>
          <w:sz w:val="16"/>
          <w:szCs w:val="20"/>
          <w:lang w:eastAsia="it-IT"/>
        </w:rPr>
        <w:t xml:space="preserve"> art. 15 comma 1 punto d -  Quando a seguito di eventi particolari, quali un trasloco o la fine di un programma di ricerca , determinati beni    debbano essere eliminati perché divenuti inutilizzabili</w:t>
      </w:r>
    </w:p>
    <w:p w14:paraId="4E34F0C7" w14:textId="77777777" w:rsidR="00DA4A01" w:rsidRPr="00DA4A01" w:rsidRDefault="00DA4A01" w:rsidP="00DA4A0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26781AF2" w14:textId="5D32CAC0" w:rsidR="00F66575" w:rsidRPr="00DA4A01" w:rsidRDefault="00F66575" w:rsidP="00DA4A01"/>
    <w:sectPr w:rsidR="00F66575" w:rsidRPr="00DA4A01" w:rsidSect="000519E7">
      <w:headerReference w:type="default" r:id="rId11"/>
      <w:footerReference w:type="default" r:id="rId12"/>
      <w:pgSz w:w="11906" w:h="16838"/>
      <w:pgMar w:top="2269" w:right="1361" w:bottom="1560" w:left="1361" w:header="567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BE73F" w14:textId="77777777" w:rsidR="005B0473" w:rsidRDefault="005B0473" w:rsidP="0015491C">
      <w:pPr>
        <w:spacing w:line="240" w:lineRule="auto"/>
      </w:pPr>
      <w:r>
        <w:separator/>
      </w:r>
    </w:p>
  </w:endnote>
  <w:endnote w:type="continuationSeparator" w:id="0">
    <w:p w14:paraId="405759DF" w14:textId="77777777" w:rsidR="005B0473" w:rsidRDefault="005B0473" w:rsidP="00154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rce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9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246"/>
      <w:gridCol w:w="2834"/>
    </w:tblGrid>
    <w:tr w:rsidR="0078783B" w:rsidRPr="00BA138B" w14:paraId="3EF08521" w14:textId="77777777" w:rsidTr="00E35AE5">
      <w:trPr>
        <w:trHeight w:val="699"/>
        <w:jc w:val="center"/>
      </w:trPr>
      <w:tc>
        <w:tcPr>
          <w:tcW w:w="1299" w:type="pct"/>
          <w:tcMar>
            <w:left w:w="0" w:type="dxa"/>
            <w:right w:w="0" w:type="dxa"/>
          </w:tcMar>
          <w:vAlign w:val="center"/>
        </w:tcPr>
        <w:p w14:paraId="28ADA8DF" w14:textId="16DA138E" w:rsidR="00527F8A" w:rsidRPr="00527F8A" w:rsidRDefault="00527F8A" w:rsidP="00EE07CF">
          <w:pPr>
            <w:pStyle w:val="TorVergata-pidipagina"/>
          </w:pPr>
          <w:r w:rsidRPr="00527F8A">
            <w:t xml:space="preserve">Via </w:t>
          </w:r>
          <w:r w:rsidR="00350670">
            <w:t>della ricerca scientifica</w:t>
          </w:r>
          <w:r w:rsidRPr="00527F8A">
            <w:t xml:space="preserve">, </w:t>
          </w:r>
          <w:r w:rsidR="00350670">
            <w:t>1</w:t>
          </w:r>
          <w:r w:rsidRPr="00527F8A">
            <w:t xml:space="preserve"> - 00133 Roma</w:t>
          </w:r>
        </w:p>
        <w:p w14:paraId="3EF0851C" w14:textId="68D44DAC" w:rsidR="00BA138B" w:rsidRPr="00BA138B" w:rsidRDefault="00350670" w:rsidP="00EE07CF">
          <w:pPr>
            <w:pStyle w:val="TorVergata-pidipagina"/>
          </w:pPr>
          <w:r w:rsidRPr="00350670">
            <w:t>www.fisica.uniroma2.it</w:t>
          </w:r>
        </w:p>
      </w:tc>
      <w:tc>
        <w:tcPr>
          <w:tcW w:w="2403" w:type="pct"/>
          <w:tcMar>
            <w:left w:w="0" w:type="dxa"/>
            <w:right w:w="0" w:type="dxa"/>
          </w:tcMar>
          <w:vAlign w:val="center"/>
        </w:tcPr>
        <w:p w14:paraId="3EF0851E" w14:textId="4E01C492" w:rsidR="0078783B" w:rsidRPr="00350670" w:rsidRDefault="00236FD1" w:rsidP="00350670">
          <w:pPr>
            <w:pStyle w:val="TorVergata-pidipagina"/>
            <w:jc w:val="center"/>
            <w:rPr>
              <w:lang w:val="en-US"/>
            </w:rPr>
          </w:pPr>
          <w:r w:rsidRPr="00350670">
            <w:rPr>
              <w:lang w:val="en-US"/>
            </w:rPr>
            <w:t xml:space="preserve">Tel. 06 7259 </w:t>
          </w:r>
          <w:r w:rsidR="00350670" w:rsidRPr="00350670">
            <w:rPr>
              <w:lang w:val="en-US"/>
            </w:rPr>
            <w:t>4</w:t>
          </w:r>
          <w:r w:rsidR="00350670">
            <w:rPr>
              <w:lang w:val="en-US"/>
            </w:rPr>
            <w:t xml:space="preserve">303                                 C.F. 80213750583                                                 </w:t>
          </w:r>
          <w:hyperlink r:id="rId1" w:history="1">
            <w:r w:rsidR="00350670" w:rsidRPr="00E61AAF">
              <w:rPr>
                <w:rStyle w:val="Collegamentoipertestuale"/>
                <w:lang w:val="en-US"/>
              </w:rPr>
              <w:t>fisica@roma2.infn.it</w:t>
            </w:r>
          </w:hyperlink>
          <w:r w:rsidR="00350670">
            <w:rPr>
              <w:lang w:val="en-US"/>
            </w:rPr>
            <w:t xml:space="preserve">                               </w:t>
          </w:r>
          <w:proofErr w:type="spellStart"/>
          <w:proofErr w:type="gramStart"/>
          <w:r w:rsidR="00350670">
            <w:rPr>
              <w:lang w:val="en-US"/>
            </w:rPr>
            <w:t>P.Iva</w:t>
          </w:r>
          <w:proofErr w:type="spellEnd"/>
          <w:proofErr w:type="gramEnd"/>
          <w:r w:rsidR="00350670">
            <w:rPr>
              <w:lang w:val="en-US"/>
            </w:rPr>
            <w:t xml:space="preserve"> 02133971008</w:t>
          </w:r>
        </w:p>
      </w:tc>
      <w:tc>
        <w:tcPr>
          <w:tcW w:w="1298" w:type="pct"/>
          <w:tcMar>
            <w:left w:w="0" w:type="dxa"/>
            <w:right w:w="0" w:type="dxa"/>
          </w:tcMar>
          <w:vAlign w:val="center"/>
        </w:tcPr>
        <w:p w14:paraId="3EF08520" w14:textId="056F4973" w:rsidR="00E542C0" w:rsidRPr="00BA138B" w:rsidRDefault="00A21EF3" w:rsidP="00271040">
          <w:pPr>
            <w:pStyle w:val="TorVergata-pidipagina"/>
            <w:jc w:val="right"/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  \* MERGEFORMAT </w:instrText>
          </w:r>
          <w:r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</w:p>
      </w:tc>
    </w:tr>
  </w:tbl>
  <w:p w14:paraId="3EF08522" w14:textId="3CEE0244" w:rsidR="0015491C" w:rsidRPr="00BA138B" w:rsidRDefault="0015491C" w:rsidP="00EE07CF">
    <w:pPr>
      <w:pStyle w:val="TorVergata-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35732" w14:textId="77777777" w:rsidR="005B0473" w:rsidRDefault="005B0473" w:rsidP="0015491C">
      <w:pPr>
        <w:spacing w:line="240" w:lineRule="auto"/>
      </w:pPr>
      <w:r>
        <w:separator/>
      </w:r>
    </w:p>
  </w:footnote>
  <w:footnote w:type="continuationSeparator" w:id="0">
    <w:p w14:paraId="337C9937" w14:textId="77777777" w:rsidR="005B0473" w:rsidRDefault="005B0473" w:rsidP="001549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5811"/>
    </w:tblGrid>
    <w:tr w:rsidR="004A574E" w14:paraId="3EF08518" w14:textId="77777777" w:rsidTr="00E35AE5">
      <w:trPr>
        <w:trHeight w:val="1106"/>
        <w:jc w:val="center"/>
      </w:trPr>
      <w:tc>
        <w:tcPr>
          <w:tcW w:w="4962" w:type="dxa"/>
          <w:tcBorders>
            <w:right w:val="single" w:sz="4" w:space="0" w:color="auto"/>
          </w:tcBorders>
          <w:vAlign w:val="center"/>
        </w:tcPr>
        <w:p w14:paraId="3EF08515" w14:textId="2CCF27FD" w:rsidR="004A574E" w:rsidRDefault="004A574E" w:rsidP="00EE07CF">
          <w:pPr>
            <w:pStyle w:val="TorVergata-intestazionedestra"/>
          </w:pPr>
          <w:r>
            <w:rPr>
              <w:noProof/>
            </w:rPr>
            <w:drawing>
              <wp:inline distT="0" distB="0" distL="0" distR="0" wp14:anchorId="223DE682" wp14:editId="5D1D8903">
                <wp:extent cx="2815389" cy="671569"/>
                <wp:effectExtent l="0" t="0" r="4445" b="0"/>
                <wp:docPr id="415604888" name="Immagine 415604888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764162" name="Immagine 1" descr="Immagine che contiene testo, Carattere, Elementi grafici, grafica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851" cy="6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left w:val="single" w:sz="4" w:space="0" w:color="auto"/>
          </w:tcBorders>
          <w:tcMar>
            <w:left w:w="397" w:type="dxa"/>
          </w:tcMar>
          <w:vAlign w:val="center"/>
        </w:tcPr>
        <w:p w14:paraId="0A485ABD" w14:textId="2169B5F8" w:rsidR="000B3CAB" w:rsidRPr="00364C57" w:rsidRDefault="00286678" w:rsidP="00EE07CF">
          <w:pPr>
            <w:pStyle w:val="TorVergata-intestazionedestra"/>
          </w:pPr>
          <w:r>
            <w:t>Macroarea di</w:t>
          </w:r>
          <w:r w:rsidR="00350670">
            <w:t xml:space="preserve"> Scienze MM.</w:t>
          </w:r>
          <w:r w:rsidR="00DA4A01">
            <w:t xml:space="preserve"> </w:t>
          </w:r>
          <w:r w:rsidR="00350670">
            <w:t>FF.</w:t>
          </w:r>
          <w:r w:rsidR="00DA4A01">
            <w:t xml:space="preserve"> </w:t>
          </w:r>
          <w:r w:rsidR="00350670">
            <w:t>NN</w:t>
          </w:r>
          <w:r w:rsidR="00DA4A01">
            <w:t>.</w:t>
          </w:r>
        </w:p>
        <w:p w14:paraId="3EF08517" w14:textId="52A460AE" w:rsidR="000B3CAB" w:rsidRPr="00286678" w:rsidRDefault="000B3CAB" w:rsidP="00EE07CF">
          <w:pPr>
            <w:pStyle w:val="TorVergata-intestazionedestra"/>
            <w:rPr>
              <w:b w:val="0"/>
              <w:bCs w:val="0"/>
            </w:rPr>
          </w:pPr>
          <w:r w:rsidRPr="00EE07CF">
            <w:rPr>
              <w:b w:val="0"/>
              <w:bCs w:val="0"/>
            </w:rPr>
            <w:t>Di</w:t>
          </w:r>
          <w:r w:rsidR="00286678">
            <w:rPr>
              <w:b w:val="0"/>
              <w:bCs w:val="0"/>
            </w:rPr>
            <w:t>partimento di</w:t>
          </w:r>
          <w:r w:rsidR="00350670">
            <w:rPr>
              <w:b w:val="0"/>
              <w:bCs w:val="0"/>
            </w:rPr>
            <w:t xml:space="preserve"> Fisica </w:t>
          </w:r>
        </w:p>
      </w:tc>
    </w:tr>
  </w:tbl>
  <w:p w14:paraId="3EF08519" w14:textId="77777777"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75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D0671F"/>
    <w:multiLevelType w:val="hybridMultilevel"/>
    <w:tmpl w:val="DACC7E12"/>
    <w:lvl w:ilvl="0" w:tplc="5316F1E0">
      <w:numFmt w:val="bullet"/>
      <w:lvlText w:val="-"/>
      <w:lvlJc w:val="left"/>
      <w:pPr>
        <w:ind w:left="720" w:hanging="360"/>
      </w:pPr>
      <w:rPr>
        <w:rFonts w:ascii="Circe" w:eastAsiaTheme="minorHAnsi" w:hAnsi="Cir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0A054F"/>
    <w:multiLevelType w:val="hybridMultilevel"/>
    <w:tmpl w:val="C99290CA"/>
    <w:lvl w:ilvl="0" w:tplc="E6808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435EF"/>
    <w:multiLevelType w:val="hybridMultilevel"/>
    <w:tmpl w:val="BB04F954"/>
    <w:lvl w:ilvl="0" w:tplc="E6808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F1C67"/>
    <w:multiLevelType w:val="hybridMultilevel"/>
    <w:tmpl w:val="20C6B31C"/>
    <w:lvl w:ilvl="0" w:tplc="0410000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 w15:restartNumberingAfterBreak="0">
    <w:nsid w:val="66342388"/>
    <w:multiLevelType w:val="hybridMultilevel"/>
    <w:tmpl w:val="DA34B356"/>
    <w:lvl w:ilvl="0" w:tplc="A3906428">
      <w:numFmt w:val="bullet"/>
      <w:lvlText w:val="-"/>
      <w:lvlJc w:val="left"/>
      <w:pPr>
        <w:ind w:left="720" w:hanging="360"/>
      </w:pPr>
      <w:rPr>
        <w:rFonts w:ascii="Circe" w:eastAsiaTheme="minorHAnsi" w:hAnsi="Cir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615969"/>
    <w:multiLevelType w:val="hybridMultilevel"/>
    <w:tmpl w:val="483A5EAC"/>
    <w:lvl w:ilvl="0" w:tplc="766A612C">
      <w:start w:val="8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921135">
    <w:abstractNumId w:val="3"/>
  </w:num>
  <w:num w:numId="2" w16cid:durableId="1716273015">
    <w:abstractNumId w:val="2"/>
  </w:num>
  <w:num w:numId="3" w16cid:durableId="1066949219">
    <w:abstractNumId w:val="6"/>
  </w:num>
  <w:num w:numId="4" w16cid:durableId="441416034">
    <w:abstractNumId w:val="1"/>
  </w:num>
  <w:num w:numId="5" w16cid:durableId="855734191">
    <w:abstractNumId w:val="5"/>
  </w:num>
  <w:num w:numId="6" w16cid:durableId="2000617706">
    <w:abstractNumId w:val="0"/>
  </w:num>
  <w:num w:numId="7" w16cid:durableId="61606295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QwNTQFAmMTQ1NjIyUdpeDU4uLM/DyQAvNaAFJoTRwsAAAA"/>
  </w:docVars>
  <w:rsids>
    <w:rsidRoot w:val="0015491C"/>
    <w:rsid w:val="0001590D"/>
    <w:rsid w:val="000519E7"/>
    <w:rsid w:val="0006152E"/>
    <w:rsid w:val="000709BF"/>
    <w:rsid w:val="00087700"/>
    <w:rsid w:val="000B3CAB"/>
    <w:rsid w:val="000F31B6"/>
    <w:rsid w:val="000F7B90"/>
    <w:rsid w:val="001117C2"/>
    <w:rsid w:val="00127803"/>
    <w:rsid w:val="0015491C"/>
    <w:rsid w:val="001A2B2C"/>
    <w:rsid w:val="001B0258"/>
    <w:rsid w:val="001C00AE"/>
    <w:rsid w:val="001D4BED"/>
    <w:rsid w:val="001E6EB1"/>
    <w:rsid w:val="001F4776"/>
    <w:rsid w:val="00200970"/>
    <w:rsid w:val="0020351F"/>
    <w:rsid w:val="00216288"/>
    <w:rsid w:val="00236FD1"/>
    <w:rsid w:val="00271040"/>
    <w:rsid w:val="00286678"/>
    <w:rsid w:val="00287667"/>
    <w:rsid w:val="002B7E5B"/>
    <w:rsid w:val="002C0FB7"/>
    <w:rsid w:val="002C51EA"/>
    <w:rsid w:val="002D16A1"/>
    <w:rsid w:val="002E332D"/>
    <w:rsid w:val="00350670"/>
    <w:rsid w:val="00364C57"/>
    <w:rsid w:val="003938EA"/>
    <w:rsid w:val="0039461B"/>
    <w:rsid w:val="003B062F"/>
    <w:rsid w:val="003C16EA"/>
    <w:rsid w:val="003C7531"/>
    <w:rsid w:val="003D540B"/>
    <w:rsid w:val="003D5E63"/>
    <w:rsid w:val="003E6391"/>
    <w:rsid w:val="00405F5C"/>
    <w:rsid w:val="0042060C"/>
    <w:rsid w:val="00471076"/>
    <w:rsid w:val="004A574E"/>
    <w:rsid w:val="004C131A"/>
    <w:rsid w:val="004E59F5"/>
    <w:rsid w:val="004F46A2"/>
    <w:rsid w:val="00506175"/>
    <w:rsid w:val="00524074"/>
    <w:rsid w:val="005268C0"/>
    <w:rsid w:val="00527F8A"/>
    <w:rsid w:val="00532AD6"/>
    <w:rsid w:val="00537AD9"/>
    <w:rsid w:val="005A4AEF"/>
    <w:rsid w:val="005B0473"/>
    <w:rsid w:val="005B2746"/>
    <w:rsid w:val="005C50D9"/>
    <w:rsid w:val="005E4FEB"/>
    <w:rsid w:val="005F7117"/>
    <w:rsid w:val="0062042B"/>
    <w:rsid w:val="006264BF"/>
    <w:rsid w:val="00643A10"/>
    <w:rsid w:val="00672D8C"/>
    <w:rsid w:val="00683368"/>
    <w:rsid w:val="006A12E7"/>
    <w:rsid w:val="006B17F0"/>
    <w:rsid w:val="006D62B3"/>
    <w:rsid w:val="0072540B"/>
    <w:rsid w:val="00751B0E"/>
    <w:rsid w:val="00753691"/>
    <w:rsid w:val="0078783B"/>
    <w:rsid w:val="007D01EE"/>
    <w:rsid w:val="008245BA"/>
    <w:rsid w:val="00826E9C"/>
    <w:rsid w:val="008314DE"/>
    <w:rsid w:val="00835CE5"/>
    <w:rsid w:val="0084530D"/>
    <w:rsid w:val="00856E49"/>
    <w:rsid w:val="008E5CB7"/>
    <w:rsid w:val="00901F02"/>
    <w:rsid w:val="00912309"/>
    <w:rsid w:val="00915C5A"/>
    <w:rsid w:val="009261CB"/>
    <w:rsid w:val="00942199"/>
    <w:rsid w:val="009522D5"/>
    <w:rsid w:val="009734E2"/>
    <w:rsid w:val="00974E60"/>
    <w:rsid w:val="00996F62"/>
    <w:rsid w:val="009A0678"/>
    <w:rsid w:val="009E0407"/>
    <w:rsid w:val="009F10E0"/>
    <w:rsid w:val="00A21EF3"/>
    <w:rsid w:val="00A274A8"/>
    <w:rsid w:val="00A27C61"/>
    <w:rsid w:val="00A77402"/>
    <w:rsid w:val="00A944FC"/>
    <w:rsid w:val="00AF700B"/>
    <w:rsid w:val="00BA138B"/>
    <w:rsid w:val="00BF6269"/>
    <w:rsid w:val="00C07A0D"/>
    <w:rsid w:val="00C67ED5"/>
    <w:rsid w:val="00C8080E"/>
    <w:rsid w:val="00C81D16"/>
    <w:rsid w:val="00CA5195"/>
    <w:rsid w:val="00CB27C4"/>
    <w:rsid w:val="00CD4764"/>
    <w:rsid w:val="00D1320C"/>
    <w:rsid w:val="00D27A53"/>
    <w:rsid w:val="00D331D6"/>
    <w:rsid w:val="00D877E9"/>
    <w:rsid w:val="00DA4A01"/>
    <w:rsid w:val="00DB4489"/>
    <w:rsid w:val="00DC397F"/>
    <w:rsid w:val="00DE6B18"/>
    <w:rsid w:val="00DE7DC3"/>
    <w:rsid w:val="00DF2D29"/>
    <w:rsid w:val="00E35AE5"/>
    <w:rsid w:val="00E542C0"/>
    <w:rsid w:val="00E57CC1"/>
    <w:rsid w:val="00E7308E"/>
    <w:rsid w:val="00E76F61"/>
    <w:rsid w:val="00EA153A"/>
    <w:rsid w:val="00EA21D4"/>
    <w:rsid w:val="00EA3BF8"/>
    <w:rsid w:val="00EC7441"/>
    <w:rsid w:val="00ED5ACD"/>
    <w:rsid w:val="00EE07CF"/>
    <w:rsid w:val="00EE5AEE"/>
    <w:rsid w:val="00EE76EE"/>
    <w:rsid w:val="00F16398"/>
    <w:rsid w:val="00F176B9"/>
    <w:rsid w:val="00F66575"/>
    <w:rsid w:val="00F77B92"/>
    <w:rsid w:val="00FC6393"/>
    <w:rsid w:val="00FE3A53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0850E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1F02"/>
    <w:pPr>
      <w:spacing w:after="180" w:line="280" w:lineRule="exact"/>
    </w:pPr>
    <w:rPr>
      <w:rFonts w:ascii="Minion Pro" w:hAnsi="Minion Pro"/>
      <w:color w:val="000000" w:themeColor="text1"/>
      <w:sz w:val="24"/>
    </w:rPr>
  </w:style>
  <w:style w:type="paragraph" w:styleId="Titolo1">
    <w:name w:val="heading 1"/>
    <w:basedOn w:val="Normale"/>
    <w:next w:val="Normale"/>
    <w:link w:val="Titolo1Carattere"/>
    <w:qFormat/>
    <w:rsid w:val="00AF70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A4A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A4A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15C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F700B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customStyle="1" w:styleId="interlineacontratti">
    <w:name w:val="interlineacontratti"/>
    <w:basedOn w:val="Titolo1"/>
    <w:rsid w:val="00AF700B"/>
    <w:pPr>
      <w:widowControl w:val="0"/>
      <w:spacing w:before="0" w:after="0" w:line="440" w:lineRule="exact"/>
      <w:jc w:val="both"/>
      <w:outlineLvl w:val="9"/>
    </w:pPr>
    <w:rPr>
      <w:rFonts w:ascii="Arial" w:hAnsi="Arial"/>
      <w:b w:val="0"/>
      <w:bCs w:val="0"/>
      <w:kern w:val="28"/>
      <w:sz w:val="24"/>
      <w:szCs w:val="20"/>
    </w:rPr>
  </w:style>
  <w:style w:type="paragraph" w:customStyle="1" w:styleId="Pa0">
    <w:name w:val="Pa0"/>
    <w:basedOn w:val="Normale"/>
    <w:next w:val="Normale"/>
    <w:uiPriority w:val="99"/>
    <w:rsid w:val="00200970"/>
    <w:pPr>
      <w:autoSpaceDE w:val="0"/>
      <w:autoSpaceDN w:val="0"/>
      <w:adjustRightInd w:val="0"/>
      <w:spacing w:line="241" w:lineRule="atLeast"/>
    </w:pPr>
    <w:rPr>
      <w:szCs w:val="24"/>
      <w:lang w:val="en-GB"/>
    </w:rPr>
  </w:style>
  <w:style w:type="paragraph" w:customStyle="1" w:styleId="TorVergata-intestazionedestra">
    <w:name w:val="Tor Vergata - intestazione destra"/>
    <w:basedOn w:val="Intestazione"/>
    <w:qFormat/>
    <w:rsid w:val="009261CB"/>
    <w:pPr>
      <w:tabs>
        <w:tab w:val="clear" w:pos="4819"/>
        <w:tab w:val="clear" w:pos="9638"/>
        <w:tab w:val="left" w:pos="4335"/>
      </w:tabs>
      <w:spacing w:after="0" w:line="204" w:lineRule="auto"/>
    </w:pPr>
    <w:rPr>
      <w:rFonts w:ascii="Circe" w:hAnsi="Circe"/>
      <w:b/>
      <w:bCs/>
      <w:sz w:val="21"/>
      <w:szCs w:val="21"/>
    </w:rPr>
  </w:style>
  <w:style w:type="paragraph" w:customStyle="1" w:styleId="TorVergata-pidipagina">
    <w:name w:val="Tor Vergata - piè di pagina"/>
    <w:basedOn w:val="Pidipagina"/>
    <w:link w:val="TorVergata-pidipaginaCarattere"/>
    <w:qFormat/>
    <w:rsid w:val="00835CE5"/>
    <w:pPr>
      <w:spacing w:after="0" w:line="204" w:lineRule="auto"/>
    </w:pPr>
    <w:rPr>
      <w:rFonts w:ascii="Circe" w:hAnsi="Circe" w:cs="Arial"/>
      <w:color w:val="262626" w:themeColor="text1" w:themeTint="D9"/>
      <w:sz w:val="16"/>
      <w:szCs w:val="16"/>
    </w:rPr>
  </w:style>
  <w:style w:type="paragraph" w:customStyle="1" w:styleId="TorVergata-mittenteedestinatario">
    <w:name w:val="Tor Vergata - mittente e destinatario"/>
    <w:basedOn w:val="Normale"/>
    <w:link w:val="TorVergata-mittenteedestinatarioCarattere"/>
    <w:qFormat/>
    <w:rsid w:val="00901F02"/>
    <w:pPr>
      <w:spacing w:after="0"/>
    </w:pPr>
  </w:style>
  <w:style w:type="character" w:customStyle="1" w:styleId="TorVergata-pidipaginaCarattere">
    <w:name w:val="Tor Vergata - piè di pagina Carattere"/>
    <w:basedOn w:val="PidipaginaCarattere"/>
    <w:link w:val="TorVergata-pidipagina"/>
    <w:rsid w:val="00835CE5"/>
    <w:rPr>
      <w:rFonts w:ascii="Circe" w:hAnsi="Circe" w:cs="Arial"/>
      <w:color w:val="262626" w:themeColor="text1" w:themeTint="D9"/>
      <w:sz w:val="16"/>
      <w:szCs w:val="16"/>
    </w:rPr>
  </w:style>
  <w:style w:type="character" w:customStyle="1" w:styleId="TorVergata-mittenteedestinatarioCarattere">
    <w:name w:val="Tor Vergata - mittente e destinatario Carattere"/>
    <w:basedOn w:val="Carpredefinitoparagrafo"/>
    <w:link w:val="TorVergata-mittenteedestinatario"/>
    <w:rsid w:val="00901F02"/>
    <w:rPr>
      <w:rFonts w:ascii="Minion Pro" w:hAnsi="Minion Pro"/>
      <w:color w:val="000000" w:themeColor="text1"/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5067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0670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A4A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A4A01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sica@roma2.inf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2c908a-a07d-4cac-8e16-b3afa39179c0">
      <Terms xmlns="http://schemas.microsoft.com/office/infopath/2007/PartnerControls"/>
    </lcf76f155ced4ddcb4097134ff3c332f>
    <TaxCatchAll xmlns="af27f4f9-a966-402c-b167-42797591d91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BD8E9BD231E8449C5B02FFFC904B17" ma:contentTypeVersion="17" ma:contentTypeDescription="Creare un nuovo documento." ma:contentTypeScope="" ma:versionID="26d9f487d3adf35548f1d603e8fb4818">
  <xsd:schema xmlns:xsd="http://www.w3.org/2001/XMLSchema" xmlns:xs="http://www.w3.org/2001/XMLSchema" xmlns:p="http://schemas.microsoft.com/office/2006/metadata/properties" xmlns:ns2="fc2c908a-a07d-4cac-8e16-b3afa39179c0" xmlns:ns3="af27f4f9-a966-402c-b167-42797591d91b" targetNamespace="http://schemas.microsoft.com/office/2006/metadata/properties" ma:root="true" ma:fieldsID="c61e30d12394cc81306abb7729ef1bd4" ns2:_="" ns3:_="">
    <xsd:import namespace="fc2c908a-a07d-4cac-8e16-b3afa39179c0"/>
    <xsd:import namespace="af27f4f9-a966-402c-b167-42797591d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908a-a07d-4cac-8e16-b3afa3917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1013fbc9-b00e-4d37-9f0b-4b76e146b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7f4f9-a966-402c-b167-42797591d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e19352-7865-43d1-b986-da73fd9cf04a}" ma:internalName="TaxCatchAll" ma:showField="CatchAllData" ma:web="af27f4f9-a966-402c-b167-42797591d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B8C6F-AFE6-44E0-97BB-0A19752F9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09814-9C18-43A9-9A38-4714D74871C7}">
  <ds:schemaRefs>
    <ds:schemaRef ds:uri="http://schemas.microsoft.com/office/2006/metadata/properties"/>
    <ds:schemaRef ds:uri="http://schemas.microsoft.com/office/infopath/2007/PartnerControls"/>
    <ds:schemaRef ds:uri="fc2c908a-a07d-4cac-8e16-b3afa39179c0"/>
    <ds:schemaRef ds:uri="af27f4f9-a966-402c-b167-42797591d91b"/>
  </ds:schemaRefs>
</ds:datastoreItem>
</file>

<file path=customXml/itemProps3.xml><?xml version="1.0" encoding="utf-8"?>
<ds:datastoreItem xmlns:ds="http://schemas.openxmlformats.org/officeDocument/2006/customXml" ds:itemID="{59B9921F-EDCD-4122-8FDB-D313C48A32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6CC422-C7D2-46C5-B109-6D999297B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c908a-a07d-4cac-8e16-b3afa39179c0"/>
    <ds:schemaRef ds:uri="af27f4f9-a966-402c-b167-42797591d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Max.Schiraldi@uniroma2.eu</Manager>
  <Company>Università degli Studi di Roma Tor Vergata</Company>
  <LinksUpToDate>false</LinksUpToDate>
  <CharactersWithSpaces>1482</CharactersWithSpaces>
  <SharedDoc>false</SharedDoc>
  <HyperlinkBase>Università degli Studi di Roma Tor Vergata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Roma Tor Vergata</dc:title>
  <dc:subject>Carta intestata</dc:subject>
  <dc:creator>Max.Schiraldi@uniroma2.eu</dc:creator>
  <cp:keywords>Università degli Studi di Roma Tor Vergata</cp:keywords>
  <dc:description>Università degli Studi di Roma Tor Vergata</dc:description>
  <cp:lastModifiedBy>CIARCIA BIANCA</cp:lastModifiedBy>
  <cp:revision>2</cp:revision>
  <cp:lastPrinted>2023-07-05T11:47:00Z</cp:lastPrinted>
  <dcterms:created xsi:type="dcterms:W3CDTF">2023-09-05T09:43:00Z</dcterms:created>
  <dcterms:modified xsi:type="dcterms:W3CDTF">2023-09-05T09:43:00Z</dcterms:modified>
  <cp:category>Carta intestata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0x0101003CBD8E9BD231E8449C5B02FFFC904B17</vt:lpwstr>
  </property>
  <property fmtid="{D5CDD505-2E9C-101B-9397-08002B2CF9AE}" pid="3" name="MediaServiceImageTags">
    <vt:lpwstr/>
  </property>
</Properties>
</file>